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80"/>
        <w:jc w:val="center"/>
      </w:pPr>
      <w:r>
        <w:rPr>
          <w:b/>
          <w:color w:val="1F3B63"/>
          <w:sz w:val="36"/>
        </w:rPr>
        <w:t>UN SOLDADO CAIDO</w:t>
      </w:r>
    </w:p>
    <w:p>
      <w:pPr>
        <w:spacing w:after="120" w:line="276" w:lineRule="auto"/>
        <w:ind w:firstLine="360"/>
        <w:jc w:val="both"/>
      </w:pPr>
      <w:r>
        <w:t>Un querido amigo y hermano en Cristo pasó a la eternidad la semana pasada. Aunque podría ser un desconocido para la mayoría de las personas que leen este boletín, tuvo una gran influencia en mi vida. El hermano Harold Bennett dejó esta vida el lunes 25/2/13. Había tenido mala salud en los últimos años, y su salud se deterioró últimamente hasta el punto de necesitar tratamiento de diálisis. Les pido a nuestros lectores que recuerden a su esposa, Bonnie, y a la familia en sus oraciones durante este tiempo de afrontar la pérdida de un amado hermano en Cristo, esposo, padre, abuelo, tío y amigo. El Señor dijo: "Bienaventurados los muertos que de ahora en adelante mueren en el Señor. ''Benditos en verdad', dice el Espíritu, 'para que descansen de sus trabajos, porque sus obras los siguen'" (Apocalipsis 14:13). También se revela: “Preciosa a los ojos de Jehová es la muerte de sus santos” (Sal. 116: 15). Que estos y otros versos de consuelo resuenen en el corazón de la familia de Harold en los próximos días y semanas mientras afrontan la pérdida en sus vidas. Que se consuelen también en las palabras de 1 Tesalonicenses 4: 13-18, porque esta sección de las Escrituras está destinada a consolar a los que se quedan atrás cuando un cristiano que amamos fallece antes del regreso del Señor (1 Tes.4:18).</w:t>
      </w:r>
    </w:p>
    <w:p>
      <w:pPr>
        <w:spacing w:after="120" w:line="276" w:lineRule="auto"/>
        <w:ind w:firstLine="360"/>
        <w:jc w:val="both"/>
      </w:pPr>
      <w:r>
        <w:t>Mientras crecía y asistía a la iglesia en Ellettsville, IN, el hermano Harold era uno de los ancianos que servía al Señor en esa congregación. No estoy seguro de la cantidad exacta de años que sirvió en este trabajo. Sé que Harold era un anciano desde los primeros años que puedo recordar. Harold sirvió al Señor como anciano durante décadas hasta que los problemas de salud lo obligaron a dejar este trabajo (I Tim. 3: 1).</w:t>
      </w:r>
    </w:p>
    <w:p>
      <w:pPr>
        <w:spacing w:after="120" w:line="276" w:lineRule="auto"/>
        <w:ind w:firstLine="360"/>
        <w:jc w:val="both"/>
      </w:pPr>
      <w:r>
        <w:t>El hermano Harold y su familia fueron y son algunas de las personas más felices que conozco. Desde los primeros años, los recuerdo sonriendo, riendo y viendo lo mejor en las cosas (I Cor. 13: 4-8). No, esto no significa que vivieron sin problemas, angustias, etc. Lo que significa es que Harold le mostró a su familia y le mostró a la congregación que pastoreaba lo que significa tener gozo en Cristo cuando vienen los tiempos difíciles (Gálatas 5:22). ¡El verdadero gozo no se ve en las “cosas”, pero el verdadero gozo se encuentra en el Señor y en ser Su discípulo (Mateo 6: 19-21)! ¿De qué otra manera podría el apóstol Pablo animar a los cristianos a “regocijarse en el Señor siempre” mientras él mismo estaba en la celda de una prisión (Fil. 4: 4)?</w:t>
      </w:r>
    </w:p>
    <w:p>
      <w:pPr>
        <w:spacing w:after="120" w:line="276" w:lineRule="auto"/>
        <w:ind w:firstLine="360"/>
        <w:jc w:val="both"/>
      </w:pPr>
      <w:r>
        <w:t>Otros pensamientos vienen a la mente cuando se piensa en Harold Bennett. Pensamientos como "cariñoso" y "humilde". Harold era un anciano en la iglesia del Señor, y entendió que no era correcto "Señor sobre" el rebaño (1 P. 5: 3). Harold escuchó a los del rebaño, jóvenes y ancianos. Él (junto con los otros ancianos) tomó las "decisiones difíciles" a veces. Sin embargo, no era una persona dominante, ni alguien que actuara como si las decisiones tomadas fueran "transmitidas desde lo alto". Él conocía su lugar en la obra del Señor y era evidente que se preocupaba por el rebaño que supervisaba (1 Pedro 5: 2; Hechos 20:28). Sabía que estaba interesado en los jóvenes que crecían en el Señor; al igual que él estaba interesado en la "gente mayor". ¡También sé que estaba interesado en un joven que estaba comenzando a predicar el Evangelio mientras era anciano! La última vez que vi al hermano Harold (otoño de 2012), todavía estaba interesado en lo que hacía este predicador y en cómo le iba a su familia en Kentucky. Aunque ya no era un anciano, su cuidado y preocupación por los demás no había disminuido.</w:t>
      </w:r>
    </w:p>
    <w:p>
      <w:pPr>
        <w:spacing w:after="120" w:line="276" w:lineRule="auto"/>
        <w:ind w:firstLine="360"/>
        <w:jc w:val="both"/>
      </w:pPr>
      <w:r>
        <w:t>Al escribir de esta manera sobre el hermano Harold, no es un esfuerzo pensar en los hombres por encima de lo que está escrito (I Cor. 4: 6). Esto no es "adoración al héroe"; tampoco estoy tratando de sugerir que el hermano Harold era una persona sin pecado (Rom. 3:23). ¡Sin embargo, creo en dar crédito a quien se lo merece! El hermano Harold tuvo un impacto en mí que no olvidaré. De alguna manera, dondequiera que vaya, la gente se beneficiará de lo que este predicador vio en el ejemplo del hermano Harold (Mat. 5:16).</w:t>
      </w:r>
    </w:p>
    <w:p>
      <w:pPr>
        <w:spacing w:after="120" w:line="276" w:lineRule="auto"/>
        <w:ind w:firstLine="360"/>
        <w:jc w:val="both"/>
      </w:pPr>
      <w:r>
        <w:t>Cuanto más vivo, más me familiarizo con los hombres que sirven como ancianos y que, en su trabajo, me han mostrado lo que no debo hacer. Esto es una tragedia, no solo para mí, sino especialmente para las iglesias que se supone que estos hombres deben supervisar. Doy gracias a Dios porque tengo la bendición de conocer a hermanos en Cristo como Harold Bennett, quien, como anciano y como cristiano en general, me mostró cómo actuar en servicio al Señor y a los demás.</w:t>
      </w:r>
    </w:p>
    <w:p>
      <w:pPr>
        <w:spacing w:before="160" w:after="40"/>
        <w:jc w:val="right"/>
      </w:pPr>
      <w:r>
        <w:rPr>
          <w:i/>
          <w:sz w:val="20"/>
        </w:rPr>
        <w:t>Jarrod Jacobs, trad. del ingles</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