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NIÑO CON NIÑO</w:t>
      </w:r>
    </w:p>
    <w:p>
      <w:pPr>
        <w:spacing w:after="120" w:line="276" w:lineRule="auto"/>
        <w:ind w:firstLine="360"/>
        <w:jc w:val="both"/>
      </w:pPr>
      <w:r>
        <w:t>Soy padre de cuatro hijos y hoy es un día triste para mí.</w:t>
      </w:r>
    </w:p>
    <w:p>
      <w:pPr>
        <w:spacing w:after="120" w:line="276" w:lineRule="auto"/>
        <w:ind w:firstLine="360"/>
        <w:jc w:val="both"/>
      </w:pPr>
      <w:r>
        <w:t>Mi bebé de 6 años conoció las relaciones entre personas del mismo sexo en el campamento de verano de la escuela St. Nichols - Chattanooga, Tennessee. La maestra de un grupo de niños de 6 años reprodujo un video de YouTube con una pareja del mismo sexo jugando un juego.</w:t>
      </w:r>
    </w:p>
    <w:p>
      <w:pPr>
        <w:spacing w:after="120" w:line="276" w:lineRule="auto"/>
        <w:ind w:firstLine="360"/>
        <w:jc w:val="both"/>
      </w:pPr>
      <w:r>
        <w:t>Mi hijo llegó a casa sorprendido y preguntó si estaba bien que “los niños se casaran con niños y las niñas se casaran con niñas”.</w:t>
      </w:r>
    </w:p>
    <w:p>
      <w:pPr>
        <w:spacing w:after="120" w:line="276" w:lineRule="auto"/>
        <w:ind w:firstLine="360"/>
        <w:jc w:val="both"/>
      </w:pPr>
      <w:r>
        <w:t>Déjame ser claro, todos mis chicos han pasado por este campamento de verano. Mis hijos mayores eran consejeros de adolescentes. Mis hijos han aparecido en sus folletos y en muros de publicidad en todo Chattanooga. Nunca hemos tenido problemas hasta este año.</w:t>
      </w:r>
    </w:p>
    <w:p>
      <w:pPr>
        <w:spacing w:after="120" w:line="276" w:lineRule="auto"/>
        <w:ind w:firstLine="360"/>
        <w:jc w:val="both"/>
      </w:pPr>
      <w:r>
        <w:t>Hablé respetuosamente con el director y me dijo: "Lo siento, señor Hampton, no promovemos las relaciones entre personas del mismo sexo, pero tampoco las degradamos. Si es una relación amorosa, nos parece bien. Somos inclusivos aquí".</w:t>
      </w:r>
    </w:p>
    <w:p>
      <w:pPr>
        <w:spacing w:after="120" w:line="276" w:lineRule="auto"/>
        <w:ind w:firstLine="360"/>
        <w:jc w:val="both"/>
      </w:pPr>
      <w:r>
        <w:t>Mi corazón estaba roto. ¿Incluyen familias que creen que el matrimonio es entre un hombre y una mujer? Si no lo promocionaron, ¿por qué se lo presentó a mi hijo mediante un video? Que incluía, a propósito, parejas del mismo sexo.</w:t>
      </w:r>
    </w:p>
    <w:p>
      <w:pPr>
        <w:spacing w:after="120" w:line="276" w:lineRule="auto"/>
        <w:ind w:firstLine="360"/>
        <w:jc w:val="both"/>
      </w:pPr>
      <w:r>
        <w:t>Estoy muy agradecido de que mi hijo de 6 años tuviera suficiente Biblia en él para discernir que algo no estaba bien. Imagínense todas las demás almas que no tienen lo que él tiene en casa.</w:t>
      </w:r>
    </w:p>
    <w:p>
      <w:pPr>
        <w:spacing w:after="120" w:line="276" w:lineRule="auto"/>
        <w:ind w:firstLine="360"/>
        <w:jc w:val="both"/>
      </w:pPr>
      <w:r>
        <w:t>Debo mostrarles a mis muchachos cómo usar su derecho de la 1ª enmienda y PONERSE contra el mal con respeto. Ayúdenme compartiendo esta historia para proteger a los niños que son adoctrinados con un falso sentido de la sexualidad en las escuelas.</w:t>
      </w:r>
    </w:p>
    <w:p>
      <w:pPr>
        <w:spacing w:after="120" w:line="276" w:lineRule="auto"/>
        <w:ind w:firstLine="360"/>
        <w:jc w:val="both"/>
      </w:pPr>
      <w:r>
        <w:t>Hoy, sacamos a nuestros dos hijos de este campamento de verano que amamos. St Nicholas no fue compasivo, tolerante o inclusivo con nuestros valores familiares.</w:t>
      </w:r>
    </w:p>
    <w:p>
      <w:pPr>
        <w:spacing w:before="160" w:after="40"/>
        <w:jc w:val="right"/>
      </w:pPr>
      <w:r>
        <w:rPr>
          <w:i/>
          <w:sz w:val="20"/>
        </w:rPr>
        <w:t>Patrick D. Hampton. Desde la pagina de sister Gloria W., trad. a. p.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