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color w:val="1F3B63"/>
          <w:sz w:val="36"/>
        </w:rPr>
        <w:t>JESÚS CALMA LA TEMPESTAD</w:t>
      </w:r>
    </w:p>
    <w:p>
      <w:pPr>
        <w:spacing w:after="200"/>
        <w:jc w:val="center"/>
      </w:pPr>
      <w:r>
        <w:rPr>
          <w:i/>
          <w:color w:val="1F3B63"/>
          <w:sz w:val="24"/>
        </w:rPr>
        <w:t>Mr. 4:35-41</w:t>
      </w:r>
    </w:p>
    <w:p>
      <w:pPr>
        <w:spacing w:after="120" w:line="276" w:lineRule="auto"/>
        <w:ind w:firstLine="360"/>
        <w:jc w:val="both"/>
      </w:pPr>
      <w:r>
        <w:t>Luis Alfredo Chee Amador / General</w:t>
      </w:r>
    </w:p>
    <w:p>
      <w:pPr>
        <w:spacing w:after="120" w:line="276" w:lineRule="auto"/>
        <w:ind w:firstLine="360"/>
        <w:jc w:val="both"/>
      </w:pPr>
      <w:r>
        <w:t>Como podemos apreciar en estos 7 versículos de Marcos 4:35-37, nos describen una gran tormenta sobre el mar (lago) de Galilea cuando nuestro Señor y sus discípulos estaban pasando de un extremo a otro. Jesús con gran autoridad y poder calma la tormenta, seguro que eso fue muy impresionante.</w:t>
      </w:r>
    </w:p>
    <w:p>
      <w:pPr>
        <w:spacing w:after="120" w:line="276" w:lineRule="auto"/>
        <w:ind w:firstLine="360"/>
        <w:jc w:val="both"/>
      </w:pPr>
      <w:r>
        <w:t>Cuatro de los discípulos de Jesús eran pescadores, Pedro, Andrés, Jacobo y Juan, conocían muy bien el lago y lo imprevisto de sus tormentas.</w:t>
      </w:r>
    </w:p>
    <w:p>
      <w:pPr>
        <w:spacing w:after="120" w:line="276" w:lineRule="auto"/>
        <w:ind w:firstLine="360"/>
        <w:jc w:val="both"/>
      </w:pPr>
      <w:r>
        <w:t>¿Qué aprendemos para nosotros hoy?</w:t>
      </w:r>
    </w:p>
    <w:p>
      <w:pPr>
        <w:spacing w:after="120" w:line="276" w:lineRule="auto"/>
        <w:ind w:firstLine="360"/>
        <w:jc w:val="both"/>
      </w:pPr>
      <w:r>
        <w:t>I- Aprendemos que: EL ESTAR AL SERVICIO DE CRISTO NO NOS HACE ESTAR LIBRES DE TORMENTAS: (Marcos 4:36).</w:t>
      </w:r>
    </w:p>
    <w:p>
      <w:pPr>
        <w:spacing w:after="60" w:line="269" w:lineRule="auto"/>
        <w:ind w:left="864" w:hanging="432"/>
      </w:pPr>
      <w:r>
        <w:rPr>
          <w:b w:val="0"/>
        </w:rPr>
        <w:t>A. Vemos a los discípulos de Jesús estando a su servicio.</w:t>
      </w:r>
    </w:p>
    <w:p>
      <w:pPr>
        <w:spacing w:after="120" w:line="276" w:lineRule="auto"/>
        <w:ind w:firstLine="360"/>
        <w:jc w:val="both"/>
      </w:pPr>
      <w:r>
        <w:t>- Seguían a Jesús obedientemente a donde les decía que fueran.</w:t>
      </w:r>
    </w:p>
    <w:p>
      <w:pPr>
        <w:spacing w:after="120" w:line="276" w:lineRule="auto"/>
        <w:ind w:firstLine="360"/>
        <w:jc w:val="both"/>
      </w:pPr>
      <w:r>
        <w:t>- Escuchando atentamente sus enseñanzas cada vez.</w:t>
      </w:r>
    </w:p>
    <w:p>
      <w:pPr>
        <w:spacing w:after="120" w:line="276" w:lineRule="auto"/>
        <w:ind w:firstLine="360"/>
        <w:jc w:val="both"/>
      </w:pPr>
      <w:r>
        <w:t>- No se avergonzaban de Jesús independientemente de lo que dijeran los escribas y Fariseos. Creían en él y le seguían.</w:t>
      </w:r>
    </w:p>
    <w:p>
      <w:pPr>
        <w:spacing w:after="120" w:line="276" w:lineRule="auto"/>
        <w:ind w:firstLine="360"/>
        <w:jc w:val="both"/>
      </w:pPr>
      <w:r>
        <w:t>- Eso, ¿Les aseguraba a ellos el estar libres de problemas en sus vidas? No</w:t>
      </w:r>
    </w:p>
    <w:p>
      <w:pPr>
        <w:spacing w:after="60" w:line="269" w:lineRule="auto"/>
        <w:ind w:left="864" w:hanging="432"/>
      </w:pPr>
      <w:r>
        <w:rPr>
          <w:b w:val="0"/>
        </w:rPr>
        <w:t>B. Vemos que de pronto se encuentran en medio de una gran tempestad. La tempestad ese día en el mar de Galilea fue muy fuerte, tanto que la barca ya había empezado a llenarse de agua.</w:t>
      </w:r>
    </w:p>
    <w:p>
      <w:pPr>
        <w:spacing w:after="60" w:line="269" w:lineRule="auto"/>
        <w:ind w:left="864" w:hanging="432"/>
      </w:pPr>
      <w:r>
        <w:rPr>
          <w:b w:val="0"/>
        </w:rPr>
        <w:t>C. Debemos aprender como seguidores de Cristo, que nuestro camino al cielo no estará libre de dificultades.</w:t>
      </w:r>
    </w:p>
    <w:p>
      <w:pPr>
        <w:spacing w:after="120" w:line="276" w:lineRule="auto"/>
        <w:ind w:firstLine="360"/>
        <w:jc w:val="both"/>
      </w:pPr>
      <w:r>
        <w:t>- Enfermedades</w:t>
      </w:r>
    </w:p>
    <w:p>
      <w:pPr>
        <w:spacing w:after="120" w:line="276" w:lineRule="auto"/>
        <w:ind w:firstLine="360"/>
        <w:jc w:val="both"/>
      </w:pPr>
      <w:r>
        <w:t>- Pérdidas</w:t>
      </w:r>
    </w:p>
    <w:p>
      <w:pPr>
        <w:spacing w:after="120" w:line="276" w:lineRule="auto"/>
        <w:ind w:firstLine="360"/>
        <w:jc w:val="both"/>
      </w:pPr>
      <w:r>
        <w:t>- Aflicciones, desengaños et.</w:t>
      </w:r>
    </w:p>
    <w:p>
      <w:pPr>
        <w:spacing w:after="120" w:line="276" w:lineRule="auto"/>
        <w:ind w:firstLine="360"/>
        <w:jc w:val="both"/>
      </w:pPr>
      <w:r>
        <w:t>- La puerta estrecha, camino angosto Mt. 7:13, 14</w:t>
      </w:r>
    </w:p>
    <w:p>
      <w:pPr>
        <w:spacing w:after="60" w:line="269" w:lineRule="auto"/>
        <w:ind w:left="864" w:hanging="432"/>
      </w:pPr>
      <w:r>
        <w:rPr>
          <w:b w:val="0"/>
        </w:rPr>
        <w:t>C. Las aflicciones nos hacen poner nuestra esperanza en algo mucho mejor, el cielo. Considérese el Sal 119:71; 2 Cor. 12:7; Sant. 1:2-4.</w:t>
      </w:r>
    </w:p>
    <w:p>
      <w:pPr>
        <w:spacing w:after="60" w:line="269" w:lineRule="auto"/>
        <w:ind w:left="864" w:hanging="432"/>
      </w:pPr>
      <w:r>
        <w:rPr>
          <w:b w:val="0"/>
        </w:rPr>
        <w:t>D. Hay aflicciones que nos angustian más que otras.</w:t>
      </w:r>
    </w:p>
    <w:p>
      <w:pPr>
        <w:spacing w:after="60" w:line="269" w:lineRule="auto"/>
        <w:ind w:left="864" w:hanging="432"/>
      </w:pPr>
      <w:r>
        <w:rPr>
          <w:b w:val="0"/>
        </w:rPr>
        <w:t>E. Aquí ellos pensaron que perecerían y en ese momento de desesperación que los discípulos piden ayuda (Mt. 8:25).</w:t>
      </w:r>
    </w:p>
    <w:p>
      <w:pPr>
        <w:spacing w:after="60" w:line="269" w:lineRule="auto"/>
        <w:ind w:left="864" w:hanging="432"/>
      </w:pPr>
      <w:r>
        <w:rPr>
          <w:b w:val="0"/>
        </w:rPr>
        <w:t>F. ¿Dónde Estaba Jesús? ¡Dormía sobre un cabezal! (v. 38). ¿No le importaba a Jesús?</w:t>
      </w:r>
    </w:p>
    <w:p>
      <w:pPr>
        <w:spacing w:after="120" w:line="276" w:lineRule="auto"/>
        <w:ind w:firstLine="360"/>
        <w:jc w:val="both"/>
      </w:pPr>
      <w:r>
        <w:t>II - Aprendemos de: LA CONFIANZA DE JESÚS EN DIOS (Mr. 4:38).</w:t>
      </w:r>
    </w:p>
    <w:p>
      <w:pPr>
        <w:spacing w:after="120" w:line="276" w:lineRule="auto"/>
        <w:ind w:firstLine="360"/>
        <w:jc w:val="both"/>
      </w:pPr>
      <w:r>
        <w:t>A) Jesús estuvo enseñando todo el día.</w:t>
      </w:r>
    </w:p>
    <w:p>
      <w:pPr>
        <w:spacing w:after="120" w:line="276" w:lineRule="auto"/>
        <w:ind w:firstLine="360"/>
        <w:jc w:val="both"/>
      </w:pPr>
      <w:r>
        <w:t>B) Estaba muy cansado, lo que nos demuestra su naturaleza humana.</w:t>
      </w:r>
    </w:p>
    <w:p>
      <w:pPr>
        <w:spacing w:after="120" w:line="276" w:lineRule="auto"/>
        <w:ind w:firstLine="360"/>
        <w:jc w:val="both"/>
      </w:pPr>
      <w:r>
        <w:t>C) Su confiada dependencia en Dios, se contrasta con la desesperación de sus discípulos. Consideremos los pasajes siguientes:</w:t>
      </w:r>
    </w:p>
    <w:p>
      <w:pPr>
        <w:spacing w:after="120" w:line="276" w:lineRule="auto"/>
        <w:ind w:firstLine="360"/>
        <w:jc w:val="both"/>
      </w:pPr>
      <w:r>
        <w:t>• Job 11:18-19;</w:t>
      </w:r>
    </w:p>
    <w:p>
      <w:pPr>
        <w:spacing w:after="120" w:line="276" w:lineRule="auto"/>
        <w:ind w:firstLine="360"/>
        <w:jc w:val="both"/>
      </w:pPr>
      <w:r>
        <w:t>• Sal. 3:5;</w:t>
      </w:r>
    </w:p>
    <w:p>
      <w:pPr>
        <w:spacing w:after="120" w:line="276" w:lineRule="auto"/>
        <w:ind w:firstLine="360"/>
        <w:jc w:val="both"/>
      </w:pPr>
      <w:r>
        <w:t>• Sal. 4:8;</w:t>
      </w:r>
    </w:p>
    <w:p>
      <w:pPr>
        <w:spacing w:after="120" w:line="276" w:lineRule="auto"/>
        <w:ind w:firstLine="360"/>
        <w:jc w:val="both"/>
      </w:pPr>
      <w:r>
        <w:t>• Sal. 121:3-4</w:t>
      </w:r>
    </w:p>
    <w:p>
      <w:pPr>
        <w:spacing w:after="120" w:line="276" w:lineRule="auto"/>
        <w:ind w:firstLine="360"/>
        <w:jc w:val="both"/>
      </w:pPr>
      <w:r>
        <w:t>• Proverbios 3:23-26</w:t>
      </w:r>
    </w:p>
    <w:p>
      <w:pPr>
        <w:spacing w:after="120" w:line="276" w:lineRule="auto"/>
        <w:ind w:firstLine="360"/>
        <w:jc w:val="both"/>
      </w:pPr>
      <w:r>
        <w:t>D) Más tarde vemos a Pedro igual. Hechos 12:6</w:t>
      </w:r>
    </w:p>
    <w:p>
      <w:pPr>
        <w:spacing w:after="120" w:line="276" w:lineRule="auto"/>
        <w:ind w:firstLine="360"/>
        <w:jc w:val="both"/>
      </w:pPr>
      <w:r>
        <w:t>E) Pablo y sus compañeros (2 Cor. 1:9-10)</w:t>
      </w:r>
    </w:p>
    <w:p>
      <w:pPr>
        <w:spacing w:after="120" w:line="276" w:lineRule="auto"/>
        <w:ind w:firstLine="360"/>
        <w:jc w:val="both"/>
      </w:pPr>
      <w:r>
        <w:t>F) No es así con los del mundo Mateo 6:32.</w:t>
      </w:r>
    </w:p>
    <w:p>
      <w:pPr>
        <w:spacing w:after="120" w:line="276" w:lineRule="auto"/>
        <w:ind w:firstLine="360"/>
        <w:jc w:val="both"/>
      </w:pPr>
      <w:r>
        <w:t>III - Aprendemos: QUE JESÚS TIENE EL MISMO PODER QUE DIOS (Marcos 4:39).</w:t>
      </w:r>
    </w:p>
    <w:p>
      <w:pPr>
        <w:spacing w:after="120" w:line="276" w:lineRule="auto"/>
        <w:ind w:firstLine="360"/>
        <w:jc w:val="both"/>
      </w:pPr>
      <w:r>
        <w:t>A) Gn. 8:1; Sal. 65:7; Sal. 74:13, 14; Nah. 1:4</w:t>
      </w:r>
    </w:p>
    <w:p>
      <w:pPr>
        <w:spacing w:after="120" w:line="276" w:lineRule="auto"/>
        <w:ind w:firstLine="360"/>
        <w:jc w:val="both"/>
      </w:pPr>
      <w:r>
        <w:t>B) Las Obras poderosas de Jesús demostraban su autoridad y en sus enseñanzas, pero también su divinidad o naturaleza divina. Cristo es Dios, y Así lo expresa el apóstol Pablo en Ro. 9:5; Ti. 2:11-13; 2 Pe. 1:1</w:t>
      </w:r>
    </w:p>
    <w:p>
      <w:pPr>
        <w:spacing w:after="120" w:line="276" w:lineRule="auto"/>
        <w:ind w:firstLine="360"/>
        <w:jc w:val="both"/>
      </w:pPr>
      <w:r>
        <w:t>C) Por lo tanto Jesús es poderoso para salvar eternamente (Hebreos 7:25).</w:t>
      </w:r>
    </w:p>
    <w:p>
      <w:pPr>
        <w:spacing w:after="60" w:line="269" w:lineRule="auto"/>
        <w:ind w:left="432" w:hanging="432"/>
      </w:pPr>
      <w:r>
        <w:rPr>
          <w:b/>
          <w:sz w:val="23"/>
        </w:rPr>
        <w:t>IV. ESTANDO CON JESÚS ES INNECESARIA TODA PREOCUPACIÓN PARA LOS QUE TIENEN FE EN ÉL (Mr. 4:40).</w:t>
      </w:r>
    </w:p>
    <w:p>
      <w:pPr>
        <w:spacing w:after="60" w:line="269" w:lineRule="auto"/>
        <w:ind w:left="864" w:hanging="432"/>
      </w:pPr>
      <w:r>
        <w:rPr>
          <w:b w:val="0"/>
        </w:rPr>
        <w:t>A. Jesús les reprende. Notemos que solo les pregunta, sin mayor reproche (Marcos 4:40). Jesús quería conducirlos a tener fe.</w:t>
      </w:r>
    </w:p>
    <w:p>
      <w:pPr>
        <w:spacing w:after="60" w:line="269" w:lineRule="auto"/>
        <w:ind w:left="864" w:hanging="432"/>
      </w:pPr>
      <w:r>
        <w:rPr>
          <w:b w:val="0"/>
        </w:rPr>
        <w:t>B. Los milagros y enseñanzas de Jesús produjeron fe en ellos, pero la fe de ellos no había llegado al punto de esa fe que elimina por completo todo temor.</w:t>
      </w:r>
    </w:p>
    <w:p>
      <w:pPr>
        <w:spacing w:after="60" w:line="269" w:lineRule="auto"/>
        <w:ind w:left="864" w:hanging="432"/>
      </w:pPr>
      <w:r>
        <w:rPr>
          <w:b w:val="0"/>
        </w:rPr>
        <w:t>C. Más tarde vemos a Pedro, libre de temor y preocupación. Hechos 12:6.</w:t>
      </w:r>
    </w:p>
    <w:p>
      <w:pPr>
        <w:spacing w:after="60" w:line="269" w:lineRule="auto"/>
        <w:ind w:left="864" w:hanging="432"/>
      </w:pPr>
      <w:r>
        <w:rPr>
          <w:b w:val="0"/>
        </w:rPr>
        <w:t>F. Nuestra fe en Cristo debe crecer a ese mismo nivel, Pero ¿Cómo?</w:t>
      </w:r>
    </w:p>
    <w:p>
      <w:pPr>
        <w:spacing w:after="60" w:line="269" w:lineRule="auto"/>
        <w:ind w:left="864" w:hanging="432"/>
      </w:pPr>
      <w:r>
        <w:rPr>
          <w:b w:val="0"/>
        </w:rPr>
        <w:t>G. Notemos la pregunta que ellos se hacen (Mr. 4:41).</w:t>
      </w:r>
    </w:p>
    <w:p>
      <w:pPr>
        <w:spacing w:after="60" w:line="269" w:lineRule="auto"/>
        <w:ind w:left="864" w:hanging="432"/>
      </w:pPr>
      <w:r>
        <w:rPr>
          <w:b w:val="0"/>
        </w:rPr>
        <w:t>H. Necesitamos conocer a Cristo, sus enseñanzas y poder. Leamos Jn. 20:30-31. Por la lectura de los evangelios conocemos más de Jesucristo.</w:t>
      </w:r>
    </w:p>
    <w:p>
      <w:pPr>
        <w:spacing w:after="120" w:line="276" w:lineRule="auto"/>
        <w:ind w:firstLine="360"/>
        <w:jc w:val="both"/>
      </w:pPr>
      <w:r>
        <w:t>En Conclusión, Aprendemos</w:t>
      </w:r>
    </w:p>
    <w:p>
      <w:pPr>
        <w:spacing w:after="120" w:line="276" w:lineRule="auto"/>
        <w:ind w:firstLine="360"/>
        <w:jc w:val="both"/>
      </w:pPr>
      <w:r>
        <w:t>1- EL ESTAR AL SERVICIO DE CRISTO NO NOS HACE ESTAR LIBRES DE (Problemas) TORMENTAS.</w:t>
      </w:r>
    </w:p>
    <w:p>
      <w:pPr>
        <w:spacing w:after="60" w:line="269" w:lineRule="auto"/>
        <w:ind w:left="864" w:hanging="432"/>
      </w:pPr>
      <w:r>
        <w:rPr>
          <w:b w:val="0"/>
        </w:rPr>
        <w:t>2. LA CONFIANZA DE JESÚS EN DIOS. Confianza que también nosotros debemos aprender a tener.</w:t>
      </w:r>
    </w:p>
    <w:p>
      <w:pPr>
        <w:spacing w:after="60" w:line="269" w:lineRule="auto"/>
        <w:ind w:left="864" w:hanging="432"/>
      </w:pPr>
      <w:r>
        <w:rPr>
          <w:b w:val="0"/>
        </w:rPr>
        <w:t>3. QUE JESÚS TIENE EL MISMO PODER QUE DIOS. Podemos confiar en él, en su poder y su palabra.</w:t>
      </w:r>
    </w:p>
    <w:p>
      <w:pPr>
        <w:spacing w:after="60" w:line="269" w:lineRule="auto"/>
        <w:ind w:left="864" w:hanging="432"/>
      </w:pPr>
      <w:r>
        <w:rPr>
          <w:b w:val="0"/>
        </w:rPr>
        <w:t>4. ESTANDO CON JESÚS ES INNECESARIA TODA PREOCUPACIÓN PARA LOS QUE TIENEN FE EN ÉL.</w:t>
      </w:r>
    </w:p>
    <w:p>
      <w:pPr>
        <w:spacing w:after="120" w:line="276" w:lineRule="auto"/>
        <w:ind w:firstLine="360"/>
        <w:jc w:val="both"/>
      </w:pPr>
      <w:r>
        <w:t>Alfredo Chee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