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QUIERO IR AL CIELO.</w:t>
      </w:r>
    </w:p>
    <w:p>
      <w:pPr>
        <w:spacing w:after="120" w:line="276" w:lineRule="auto"/>
        <w:ind w:firstLine="360"/>
        <w:jc w:val="both"/>
      </w:pPr>
      <w:r>
        <w:t>Todas las personas y cristianos queremos ir al cielo. Pero no queremos pagar el precio de entrar al cielo.</w:t>
      </w:r>
    </w:p>
    <w:p>
      <w:pPr>
        <w:spacing w:after="120" w:line="276" w:lineRule="auto"/>
        <w:ind w:firstLine="360"/>
        <w:jc w:val="both"/>
      </w:pPr>
      <w:r>
        <w:t>Para entrar al cielo tengo que: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Entrar por la puerta estrecha. Mateo.7:13-14.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Dejar lo inmundo. Apocalipsis.21:27.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Ser santo y estar en paz. Hebreos.12:14.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Despojarme del viajo hombre. Efesios.4:22.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No adaptarme a este mundo. Romanos.12:1-2.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Ser una nueva criatura. II Corintios.5:17.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Buscar las cosas de arriba. Colosenses.3:1-2.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Dejar de estar poniendo escusas. Lucas.14:15-24.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Dejar de ser tibio. Apocalipsis.3:15-16.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10. Dejar de ser de doble ánimo. Santiago.1:8.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11. Buscar primeramente el reino la iglesia. Mateo.6:33.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12. No dejar de congregarme. Hebreos.10:25.</w:t>
      </w:r>
    </w:p>
    <w:p>
      <w:pPr>
        <w:spacing w:after="120" w:line="276" w:lineRule="auto"/>
        <w:ind w:firstLine="360"/>
        <w:jc w:val="both"/>
      </w:pPr>
      <w:r>
        <w:t>¿Quiere ir al cielo verdaderamente? ¿Estamos cumpliendo con lo que nos demanda o cuesta ir al cielo? Contestemonos sinceramente.</w:t>
      </w:r>
    </w:p>
    <w:p>
      <w:pPr>
        <w:spacing w:after="120" w:line="276" w:lineRule="auto"/>
        <w:ind w:firstLine="360"/>
        <w:jc w:val="both"/>
      </w:pPr>
      <w:r>
        <w:t>Por: Mario Javier Moreno.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