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NO TEMAS</w:t>
      </w:r>
    </w:p>
    <w:p>
      <w:pPr>
        <w:spacing w:after="120" w:line="276" w:lineRule="auto"/>
        <w:ind w:firstLine="360"/>
        <w:jc w:val="both"/>
      </w:pPr>
      <w:r>
        <w:t>COMO SERES HUMANOS LAS PERSONAS TENDEMOS A TENER CIERTOS TEMORES POR CIERTAS CIRCUNSTANCIAS DE LA VIDA. DIOS NOS ANIMA PARA QUE NO TENGAMOS TEMOR.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A ABRAHAM. GENESIS 15:1.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AL PUEBLO DE ISRAEL. NUMEROS 14:9.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 JOSUE. JOSUE 1:9, 8:1.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AL PUEBLO ANTE LOS DIOSES FALSOS. JUECES 6:10.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AUNQUE MUCHOS ESTÉN EN CONTRA NUESTRA. SALMOS 3:6.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AUN A LA MUERTE. SALMOS 23:4.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AUNQUE LA TIERRA TIEMBLE, HAYA TERREMOTOS, MAREMOTOS. SALMOS 46:2-3.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NI A LA NOCHE. SALMOS 91:5-6.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NI A LAS ENFERMEDADES. ISAIAS 7:4.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NI AL HOMBRE. MATEO 10:28.</w:t>
      </w:r>
    </w:p>
    <w:p>
      <w:pPr>
        <w:spacing w:after="120" w:line="276" w:lineRule="auto"/>
        <w:ind w:firstLine="360"/>
        <w:jc w:val="both"/>
      </w:pPr>
      <w:r>
        <w:t>AL UNICO QUE DEBEMOS DE TEMER ES A DIOS Y REVERENCIARLE. HEBREOS 12:28.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