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80" w:rsidRPr="00BC5C80" w:rsidRDefault="00BC5C80" w:rsidP="00BC5C80">
      <w:pPr>
        <w:jc w:val="center"/>
        <w:rPr>
          <w:sz w:val="32"/>
          <w:lang w:val="es-US"/>
        </w:rPr>
      </w:pPr>
      <w:r w:rsidRPr="00BC5C80">
        <w:rPr>
          <w:sz w:val="32"/>
          <w:lang w:val="es-US"/>
        </w:rPr>
        <w:t>LA IGLESIA DE SARDIS</w:t>
      </w:r>
    </w:p>
    <w:p w:rsidR="00BC5C80" w:rsidRPr="005A701C" w:rsidRDefault="00BC5C80" w:rsidP="00BC5C80">
      <w:pPr>
        <w:jc w:val="center"/>
        <w:rPr>
          <w:lang w:val="es-US"/>
        </w:rPr>
      </w:pPr>
      <w:r w:rsidRPr="005A701C">
        <w:rPr>
          <w:lang w:val="es-US"/>
        </w:rPr>
        <w:t>YO TE VEO"</w:t>
      </w:r>
    </w:p>
    <w:p w:rsidR="00BC5C80" w:rsidRDefault="00BC5C80" w:rsidP="00BC5C80">
      <w:pPr>
        <w:rPr>
          <w:b/>
          <w:lang w:val="es-US"/>
        </w:rPr>
      </w:pPr>
    </w:p>
    <w:p w:rsidR="00BC5C80" w:rsidRPr="00BC5C80" w:rsidRDefault="00BC5C80" w:rsidP="00BC5C80">
      <w:pPr>
        <w:rPr>
          <w:b/>
          <w:lang w:val="es-US"/>
        </w:rPr>
      </w:pPr>
      <w:r w:rsidRPr="00BC5C80">
        <w:rPr>
          <w:b/>
          <w:lang w:val="es-US"/>
        </w:rPr>
        <w:t>INTRODUCCIÓN:</w:t>
      </w:r>
    </w:p>
    <w:p w:rsidR="00BC5C80" w:rsidRDefault="00BC5C80" w:rsidP="00BC5C80">
      <w:pPr>
        <w:ind w:left="720"/>
        <w:rPr>
          <w:lang w:val="es-US"/>
        </w:rPr>
      </w:pPr>
      <w:r w:rsidRPr="005A701C">
        <w:rPr>
          <w:lang w:val="es-US"/>
        </w:rPr>
        <w:t xml:space="preserve">A. La ciudad de </w:t>
      </w:r>
      <w:proofErr w:type="spellStart"/>
      <w:r w:rsidRPr="005A701C">
        <w:rPr>
          <w:lang w:val="es-US"/>
        </w:rPr>
        <w:t>Sardis</w:t>
      </w:r>
      <w:proofErr w:type="spellEnd"/>
      <w:r w:rsidRPr="005A701C">
        <w:rPr>
          <w:lang w:val="es-US"/>
        </w:rPr>
        <w:t xml:space="preserve">. </w:t>
      </w:r>
    </w:p>
    <w:p w:rsidR="00BC5C80" w:rsidRDefault="00BC5C80" w:rsidP="00BC5C80">
      <w:pPr>
        <w:ind w:left="1440"/>
        <w:rPr>
          <w:lang w:val="es-US"/>
        </w:rPr>
      </w:pPr>
      <w:r w:rsidRPr="005A701C">
        <w:rPr>
          <w:lang w:val="es-US"/>
        </w:rPr>
        <w:t xml:space="preserve">1. Había sido la ciudad griega de más importancia en Asia Menor, la capital orgullosa de Lidia. </w:t>
      </w:r>
    </w:p>
    <w:p w:rsidR="00BC5C80" w:rsidRDefault="00BC5C80" w:rsidP="00BC5C80">
      <w:pPr>
        <w:ind w:left="1440"/>
        <w:rPr>
          <w:lang w:val="es-US"/>
        </w:rPr>
      </w:pPr>
      <w:r w:rsidRPr="005A701C">
        <w:rPr>
          <w:lang w:val="es-US"/>
        </w:rPr>
        <w:t xml:space="preserve">2. Fue edificada en un cerro prácticamente inaccesible por sus enemigos. Era fácil de defender contra cualquier ataque. No obstante, por DESCUIDO ya había sido capturada en dos ocasiones. </w:t>
      </w:r>
    </w:p>
    <w:p w:rsidR="00BC5C80" w:rsidRDefault="00BC5C80" w:rsidP="00BC5C80">
      <w:pPr>
        <w:ind w:left="1440"/>
        <w:rPr>
          <w:lang w:val="es-US"/>
        </w:rPr>
      </w:pPr>
      <w:r w:rsidRPr="005A701C">
        <w:rPr>
          <w:lang w:val="es-US"/>
        </w:rPr>
        <w:t xml:space="preserve">3. Ya había perdido su influencia en el imperio pero la gente todavía viva con el orgullo del pasado en sus corazones. </w:t>
      </w:r>
    </w:p>
    <w:p w:rsidR="00BC5C80" w:rsidRDefault="00BC5C80" w:rsidP="00BC5C80">
      <w:pPr>
        <w:ind w:left="720"/>
        <w:rPr>
          <w:lang w:val="es-US"/>
        </w:rPr>
      </w:pPr>
      <w:r w:rsidRPr="005A701C">
        <w:rPr>
          <w:lang w:val="es-US"/>
        </w:rPr>
        <w:t xml:space="preserve">B. Parece que la iglesia en </w:t>
      </w:r>
      <w:proofErr w:type="spellStart"/>
      <w:r w:rsidRPr="005A701C">
        <w:rPr>
          <w:lang w:val="es-US"/>
        </w:rPr>
        <w:t>Sardis</w:t>
      </w:r>
      <w:proofErr w:type="spellEnd"/>
      <w:r w:rsidRPr="005A701C">
        <w:rPr>
          <w:lang w:val="es-US"/>
        </w:rPr>
        <w:t xml:space="preserve"> había adquirido el carácter del pueblo. </w:t>
      </w:r>
    </w:p>
    <w:p w:rsidR="00BC5C80" w:rsidRDefault="00BC5C80" w:rsidP="00BC5C80">
      <w:pPr>
        <w:ind w:left="720" w:firstLine="720"/>
        <w:rPr>
          <w:lang w:val="es-US"/>
        </w:rPr>
      </w:pPr>
      <w:r w:rsidRPr="005A701C">
        <w:rPr>
          <w:lang w:val="es-US"/>
        </w:rPr>
        <w:t xml:space="preserve">1. Empezó con mucho celo y un carácter profundamente espiritual. </w:t>
      </w:r>
    </w:p>
    <w:p w:rsidR="00BC5C80" w:rsidRDefault="00BC5C80" w:rsidP="00BC5C80">
      <w:pPr>
        <w:ind w:left="1440"/>
        <w:rPr>
          <w:lang w:val="es-US"/>
        </w:rPr>
      </w:pPr>
      <w:r w:rsidRPr="005A701C">
        <w:rPr>
          <w:lang w:val="es-US"/>
        </w:rPr>
        <w:t xml:space="preserve">2. Ahora seguía la actividad pero los miembros habían perdido su espiritualidad. Su supuesta madurez en el Señor era fingida. </w:t>
      </w:r>
    </w:p>
    <w:p w:rsidR="00BC5C80" w:rsidRDefault="00BC5C80" w:rsidP="00BC5C80">
      <w:pPr>
        <w:ind w:left="1440"/>
        <w:rPr>
          <w:lang w:val="es-US"/>
        </w:rPr>
      </w:pPr>
      <w:r w:rsidRPr="005A701C">
        <w:rPr>
          <w:lang w:val="es-US"/>
        </w:rPr>
        <w:t xml:space="preserve">3. Sin embargo, todavía tenían el nombre de tener VIDA. Para cualquier persona su apariencia era la de una iglesia fuerte. </w:t>
      </w:r>
    </w:p>
    <w:p w:rsidR="00BC5C80" w:rsidRPr="005A701C" w:rsidRDefault="00BC5C80" w:rsidP="00BC5C80">
      <w:pPr>
        <w:ind w:firstLine="720"/>
        <w:rPr>
          <w:lang w:val="es-US"/>
        </w:rPr>
      </w:pPr>
      <w:r w:rsidRPr="005A701C">
        <w:rPr>
          <w:lang w:val="es-US"/>
        </w:rPr>
        <w:t>C. A esta iglesia el Señor le dice con mucha seriedad: "¡CUIDADO! YO TE VEO."</w:t>
      </w:r>
    </w:p>
    <w:p w:rsidR="00BC5C80" w:rsidRPr="005A701C" w:rsidRDefault="00BC5C80" w:rsidP="00BC5C80">
      <w:pPr>
        <w:rPr>
          <w:lang w:val="es-US"/>
        </w:rPr>
      </w:pPr>
      <w:r w:rsidRPr="00BC5C80">
        <w:rPr>
          <w:b/>
          <w:lang w:val="es-US"/>
        </w:rPr>
        <w:t>I. EL SEÑOR NOS VE</w:t>
      </w:r>
      <w:r w:rsidRPr="005A701C">
        <w:rPr>
          <w:lang w:val="es-US"/>
        </w:rPr>
        <w:t xml:space="preserve"> (3:1).</w:t>
      </w:r>
    </w:p>
    <w:p w:rsidR="00BC5C80" w:rsidRDefault="00BC5C80" w:rsidP="00BC5C80">
      <w:pPr>
        <w:ind w:left="720"/>
        <w:rPr>
          <w:lang w:val="es-US"/>
        </w:rPr>
      </w:pPr>
      <w:r w:rsidRPr="005A701C">
        <w:rPr>
          <w:lang w:val="es-US"/>
        </w:rPr>
        <w:t xml:space="preserve">A. El mero </w:t>
      </w:r>
      <w:proofErr w:type="spellStart"/>
      <w:r w:rsidRPr="005A701C">
        <w:rPr>
          <w:lang w:val="es-US"/>
        </w:rPr>
        <w:t>externalismo</w:t>
      </w:r>
      <w:proofErr w:type="spellEnd"/>
      <w:r w:rsidRPr="005A701C">
        <w:rPr>
          <w:lang w:val="es-US"/>
        </w:rPr>
        <w:t xml:space="preserve"> significa MUERTE en vez de vida ("tienes nombre de que vives, y estás muerto"). </w:t>
      </w:r>
    </w:p>
    <w:p w:rsidR="00BC5C80" w:rsidRDefault="00BC5C80" w:rsidP="00BC5C80">
      <w:pPr>
        <w:ind w:left="720"/>
        <w:rPr>
          <w:lang w:val="es-US"/>
        </w:rPr>
      </w:pPr>
      <w:r w:rsidRPr="005A701C">
        <w:rPr>
          <w:lang w:val="es-US"/>
        </w:rPr>
        <w:t xml:space="preserve">B. Nada es escondido del Señor ("Yo conozco"). </w:t>
      </w:r>
    </w:p>
    <w:p w:rsidR="00BC5C80" w:rsidRDefault="00BC5C80" w:rsidP="00BC5C80">
      <w:pPr>
        <w:ind w:left="720" w:firstLine="720"/>
        <w:rPr>
          <w:lang w:val="es-US"/>
        </w:rPr>
      </w:pPr>
      <w:r w:rsidRPr="005A701C">
        <w:rPr>
          <w:lang w:val="es-US"/>
        </w:rPr>
        <w:t xml:space="preserve">1. El juzgar a toda cosa encubierta (Eclesiastés 12:14; Hebreos 4:12,13). </w:t>
      </w:r>
    </w:p>
    <w:p w:rsidR="00BC5C80" w:rsidRDefault="00BC5C80" w:rsidP="00BC5C80">
      <w:pPr>
        <w:ind w:left="1440"/>
        <w:rPr>
          <w:lang w:val="es-US"/>
        </w:rPr>
      </w:pPr>
      <w:r w:rsidRPr="005A701C">
        <w:rPr>
          <w:lang w:val="es-US"/>
        </w:rPr>
        <w:t xml:space="preserve">2. Él conoce nuestras vidas así como conocía las de los ancianos de Israel en el tiempo de Ezequiel (Ezequiel 8:7-12). </w:t>
      </w:r>
    </w:p>
    <w:p w:rsidR="00BC5C80" w:rsidRDefault="00BC5C80" w:rsidP="00BC5C80">
      <w:pPr>
        <w:ind w:left="1440"/>
        <w:rPr>
          <w:lang w:val="es-US"/>
        </w:rPr>
      </w:pPr>
      <w:r w:rsidRPr="005A701C">
        <w:rPr>
          <w:lang w:val="es-US"/>
        </w:rPr>
        <w:t xml:space="preserve">3. Conoce nuestros pecados "secretos" así como conocía los pecados secretos de David (II Samuel 12:12). </w:t>
      </w:r>
    </w:p>
    <w:p w:rsidR="00BC5C80" w:rsidRDefault="00BC5C80" w:rsidP="00BC5C80">
      <w:pPr>
        <w:ind w:left="720"/>
        <w:rPr>
          <w:lang w:val="es-US"/>
        </w:rPr>
      </w:pPr>
      <w:r w:rsidRPr="005A701C">
        <w:rPr>
          <w:lang w:val="es-US"/>
        </w:rPr>
        <w:t xml:space="preserve">C. El servicio sin el corazón no es aceptable al Señor. </w:t>
      </w:r>
    </w:p>
    <w:p w:rsidR="00BC5C80" w:rsidRDefault="00BC5C80" w:rsidP="00BC5C80">
      <w:pPr>
        <w:ind w:left="720" w:firstLine="720"/>
        <w:rPr>
          <w:lang w:val="es-US"/>
        </w:rPr>
      </w:pPr>
      <w:r w:rsidRPr="005A701C">
        <w:rPr>
          <w:lang w:val="es-US"/>
        </w:rPr>
        <w:t xml:space="preserve">1. Por esta razón vena como ladrón contra </w:t>
      </w:r>
      <w:proofErr w:type="spellStart"/>
      <w:r w:rsidRPr="005A701C">
        <w:rPr>
          <w:lang w:val="es-US"/>
        </w:rPr>
        <w:t>Sardis</w:t>
      </w:r>
      <w:proofErr w:type="spellEnd"/>
      <w:r w:rsidRPr="005A701C">
        <w:rPr>
          <w:lang w:val="es-US"/>
        </w:rPr>
        <w:t xml:space="preserve"> (3:3,5). </w:t>
      </w:r>
    </w:p>
    <w:p w:rsidR="00BC5C80" w:rsidRDefault="00BC5C80" w:rsidP="00BC5C80">
      <w:pPr>
        <w:ind w:left="720" w:firstLine="720"/>
        <w:rPr>
          <w:lang w:val="es-US"/>
        </w:rPr>
      </w:pPr>
      <w:r w:rsidRPr="005A701C">
        <w:rPr>
          <w:lang w:val="es-US"/>
        </w:rPr>
        <w:t xml:space="preserve">2. Por esta razón se encendió su ira en el tiempo de Ezequiel (Ezequiel 8:18). </w:t>
      </w:r>
    </w:p>
    <w:p w:rsidR="00BC5C80" w:rsidRDefault="00BC5C80" w:rsidP="00BC5C80">
      <w:pPr>
        <w:ind w:left="1440"/>
        <w:rPr>
          <w:lang w:val="es-US"/>
        </w:rPr>
      </w:pPr>
      <w:r w:rsidRPr="005A701C">
        <w:rPr>
          <w:lang w:val="es-US"/>
        </w:rPr>
        <w:lastRenderedPageBreak/>
        <w:t xml:space="preserve">3. Culto que El Mismo había autorizado fue rechazado después por la falta de sinceridad en el corazón de los adoradores y por la falta de cumplimiento en sus vidas (Amos 5:21-23). </w:t>
      </w:r>
    </w:p>
    <w:p w:rsidR="00BC5C80" w:rsidRPr="005A701C" w:rsidRDefault="00BC5C80" w:rsidP="00BC5C80">
      <w:pPr>
        <w:ind w:left="1440"/>
        <w:rPr>
          <w:lang w:val="es-US"/>
        </w:rPr>
      </w:pPr>
      <w:r w:rsidRPr="005A701C">
        <w:rPr>
          <w:lang w:val="es-US"/>
        </w:rPr>
        <w:t xml:space="preserve">4. La gran falta de los fariseos era el </w:t>
      </w:r>
      <w:proofErr w:type="spellStart"/>
      <w:r w:rsidRPr="005A701C">
        <w:rPr>
          <w:lang w:val="es-US"/>
        </w:rPr>
        <w:t>externalismo</w:t>
      </w:r>
      <w:proofErr w:type="spellEnd"/>
      <w:r w:rsidRPr="005A701C">
        <w:rPr>
          <w:lang w:val="es-US"/>
        </w:rPr>
        <w:t xml:space="preserve"> (Mateo 23:23-28).</w:t>
      </w:r>
    </w:p>
    <w:p w:rsidR="00BC5C80" w:rsidRPr="005A701C" w:rsidRDefault="00BC5C80" w:rsidP="00BC5C80">
      <w:pPr>
        <w:rPr>
          <w:lang w:val="es-US"/>
        </w:rPr>
      </w:pPr>
      <w:r w:rsidRPr="00BC5C80">
        <w:rPr>
          <w:b/>
          <w:lang w:val="es-US"/>
        </w:rPr>
        <w:t>II. CONSEJOS DE AQUEL QUE NOS VE</w:t>
      </w:r>
      <w:r w:rsidRPr="005A701C">
        <w:rPr>
          <w:lang w:val="es-US"/>
        </w:rPr>
        <w:t xml:space="preserve"> (3:2,3).</w:t>
      </w:r>
    </w:p>
    <w:p w:rsidR="00BC5C80" w:rsidRDefault="00BC5C80" w:rsidP="00BC5C80">
      <w:pPr>
        <w:ind w:left="720"/>
        <w:rPr>
          <w:lang w:val="es-US"/>
        </w:rPr>
      </w:pPr>
      <w:r w:rsidRPr="005A701C">
        <w:rPr>
          <w:lang w:val="es-US"/>
        </w:rPr>
        <w:t xml:space="preserve">A. "SE VIGILANTE" (3:2). </w:t>
      </w:r>
    </w:p>
    <w:p w:rsidR="00BC5C80" w:rsidRDefault="00BC5C80" w:rsidP="00BC5C80">
      <w:pPr>
        <w:ind w:left="1440"/>
        <w:rPr>
          <w:lang w:val="es-US"/>
        </w:rPr>
      </w:pPr>
      <w:r w:rsidRPr="005A701C">
        <w:rPr>
          <w:lang w:val="es-US"/>
        </w:rPr>
        <w:t xml:space="preserve">1. Prepárese para el día de ajustar las cuentas según la realidad no según su reputación (II Corintios 5:10). </w:t>
      </w:r>
    </w:p>
    <w:p w:rsidR="00BC5C80" w:rsidRDefault="00BC5C80" w:rsidP="00BC5C80">
      <w:pPr>
        <w:ind w:left="1440"/>
        <w:rPr>
          <w:lang w:val="es-US"/>
        </w:rPr>
      </w:pPr>
      <w:r w:rsidRPr="005A701C">
        <w:rPr>
          <w:lang w:val="es-US"/>
        </w:rPr>
        <w:t xml:space="preserve">2. Tengamos cuidado con nuestra actitud hacia la voluntad de Dios (Hebreos 2:1-3). 3. Veamos lo que La ve en nosotros. </w:t>
      </w:r>
    </w:p>
    <w:p w:rsidR="00B60477" w:rsidRDefault="00BC5C80" w:rsidP="00BC5C80">
      <w:pPr>
        <w:ind w:left="720"/>
        <w:rPr>
          <w:lang w:val="es-US"/>
        </w:rPr>
      </w:pPr>
      <w:r w:rsidRPr="005A701C">
        <w:rPr>
          <w:lang w:val="es-US"/>
        </w:rPr>
        <w:t xml:space="preserve">B. "AFIRMA LAS OTRAS COSAS" (3:2). </w:t>
      </w:r>
    </w:p>
    <w:p w:rsidR="00B60477" w:rsidRDefault="00BC5C80" w:rsidP="00B60477">
      <w:pPr>
        <w:ind w:left="720" w:firstLine="720"/>
        <w:rPr>
          <w:lang w:val="es-US"/>
        </w:rPr>
      </w:pPr>
      <w:r w:rsidRPr="005A701C">
        <w:rPr>
          <w:lang w:val="es-US"/>
        </w:rPr>
        <w:t xml:space="preserve">1. Hay que actuar inmediatamente para no perderlo todo ("están para morir"). </w:t>
      </w:r>
    </w:p>
    <w:p w:rsidR="00BC5C80" w:rsidRDefault="00BC5C80" w:rsidP="00B60477">
      <w:pPr>
        <w:ind w:left="720" w:firstLine="720"/>
        <w:rPr>
          <w:lang w:val="es-US"/>
        </w:rPr>
      </w:pPr>
      <w:r w:rsidRPr="005A701C">
        <w:rPr>
          <w:lang w:val="es-US"/>
        </w:rPr>
        <w:t xml:space="preserve">2. Hay que cumplir lo que ya comenzamos ("no he hallado tus obras perfectas"). </w:t>
      </w:r>
    </w:p>
    <w:p w:rsidR="00B60477" w:rsidRDefault="00BC5C80" w:rsidP="00BC5C80">
      <w:pPr>
        <w:ind w:left="720"/>
        <w:rPr>
          <w:lang w:val="es-US"/>
        </w:rPr>
      </w:pPr>
      <w:r>
        <w:rPr>
          <w:lang w:val="es-US"/>
        </w:rPr>
        <w:t>C.</w:t>
      </w:r>
      <w:r w:rsidRPr="005A701C">
        <w:rPr>
          <w:lang w:val="es-US"/>
        </w:rPr>
        <w:t xml:space="preserve"> "ACUÉRDATE" (3:3). </w:t>
      </w:r>
    </w:p>
    <w:p w:rsidR="00B60477" w:rsidRDefault="00BC5C80" w:rsidP="00B60477">
      <w:pPr>
        <w:ind w:left="720" w:firstLine="720"/>
        <w:rPr>
          <w:lang w:val="es-US"/>
        </w:rPr>
      </w:pPr>
      <w:r w:rsidRPr="005A701C">
        <w:rPr>
          <w:lang w:val="es-US"/>
        </w:rPr>
        <w:t xml:space="preserve">1. Es necesario recordar al cristiano débil de la verdad (II Pedro 1:12,13). </w:t>
      </w:r>
    </w:p>
    <w:p w:rsidR="00B60477" w:rsidRDefault="00BC5C80" w:rsidP="00B60477">
      <w:pPr>
        <w:ind w:left="720" w:firstLine="720"/>
        <w:rPr>
          <w:lang w:val="es-US"/>
        </w:rPr>
      </w:pPr>
      <w:r w:rsidRPr="005A701C">
        <w:rPr>
          <w:lang w:val="es-US"/>
        </w:rPr>
        <w:t xml:space="preserve">2. Es necesario despertar de nuevo las convicciones con las cuales principiamos. </w:t>
      </w:r>
    </w:p>
    <w:p w:rsidR="00B60477" w:rsidRDefault="00BC5C80" w:rsidP="00B60477">
      <w:pPr>
        <w:ind w:left="1440"/>
        <w:rPr>
          <w:lang w:val="es-US"/>
        </w:rPr>
      </w:pPr>
      <w:r w:rsidRPr="005A701C">
        <w:rPr>
          <w:lang w:val="es-US"/>
        </w:rPr>
        <w:t xml:space="preserve">3. Recordar lo bueno que ha sido servir al Señor nos llena de entusiasmo y celo cristiano. </w:t>
      </w:r>
    </w:p>
    <w:p w:rsidR="00B60477" w:rsidRDefault="00BC5C80" w:rsidP="00B60477">
      <w:pPr>
        <w:ind w:left="1440" w:firstLine="720"/>
        <w:rPr>
          <w:lang w:val="es-US"/>
        </w:rPr>
      </w:pPr>
      <w:r w:rsidRPr="005A701C">
        <w:rPr>
          <w:lang w:val="es-US"/>
        </w:rPr>
        <w:t xml:space="preserve">a. La Cena del Señor, observada correctamente es de gran valor práctico. </w:t>
      </w:r>
    </w:p>
    <w:p w:rsidR="00BC5C80" w:rsidRDefault="00BC5C80" w:rsidP="00B60477">
      <w:pPr>
        <w:ind w:left="2160"/>
        <w:rPr>
          <w:lang w:val="es-US"/>
        </w:rPr>
      </w:pPr>
      <w:r w:rsidRPr="005A701C">
        <w:rPr>
          <w:lang w:val="es-US"/>
        </w:rPr>
        <w:t xml:space="preserve">b. Ilustración de trabajo en un campamento para jóvenes cristianos. Pensaba durante el año que tendría que trabajar en lo material pero al ser recordado del gozo del trabajo espiritual, no resista el anhelo de estar allí nuevamente. </w:t>
      </w:r>
    </w:p>
    <w:p w:rsidR="00B60477" w:rsidRDefault="00BC5C80" w:rsidP="00BC5C80">
      <w:pPr>
        <w:ind w:left="720"/>
        <w:rPr>
          <w:lang w:val="es-US"/>
        </w:rPr>
      </w:pPr>
      <w:r>
        <w:rPr>
          <w:lang w:val="es-US"/>
        </w:rPr>
        <w:t>D.</w:t>
      </w:r>
      <w:r w:rsidRPr="005A701C">
        <w:rPr>
          <w:lang w:val="es-US"/>
        </w:rPr>
        <w:t xml:space="preserve"> GUÁRDALO (3:3). </w:t>
      </w:r>
    </w:p>
    <w:p w:rsidR="00B60477" w:rsidRDefault="00BC5C80" w:rsidP="00B60477">
      <w:pPr>
        <w:ind w:left="720" w:firstLine="720"/>
        <w:rPr>
          <w:lang w:val="es-US"/>
        </w:rPr>
      </w:pPr>
      <w:r w:rsidRPr="005A701C">
        <w:rPr>
          <w:lang w:val="es-US"/>
        </w:rPr>
        <w:t xml:space="preserve">1. De nada nos sirve recordar si luego no PRACTICAMOS la voluntad del Señor. </w:t>
      </w:r>
    </w:p>
    <w:p w:rsidR="00BC5C80" w:rsidRDefault="00BC5C80" w:rsidP="00B60477">
      <w:pPr>
        <w:ind w:left="1440"/>
        <w:rPr>
          <w:lang w:val="es-US"/>
        </w:rPr>
      </w:pPr>
      <w:r w:rsidRPr="005A701C">
        <w:rPr>
          <w:lang w:val="es-US"/>
        </w:rPr>
        <w:t>2. Si hemos detenido la marcha hacia la derrota y hemos tomado el tiempo de recordar lo que habíamos recibido y oído, es tiempo de empezar a trabajar otra vez, no de seguir lamentando la situación ni haci</w:t>
      </w:r>
      <w:r>
        <w:rPr>
          <w:lang w:val="es-US"/>
        </w:rPr>
        <w:t xml:space="preserve">endo planes. ¡MANOS A LA OBRA! </w:t>
      </w:r>
    </w:p>
    <w:p w:rsidR="00B60477" w:rsidRDefault="00BC5C80" w:rsidP="00BC5C80">
      <w:pPr>
        <w:ind w:left="720"/>
        <w:rPr>
          <w:lang w:val="es-US"/>
        </w:rPr>
      </w:pPr>
      <w:r>
        <w:rPr>
          <w:lang w:val="es-US"/>
        </w:rPr>
        <w:t xml:space="preserve">E. </w:t>
      </w:r>
      <w:r w:rsidRPr="005A701C">
        <w:rPr>
          <w:lang w:val="es-US"/>
        </w:rPr>
        <w:t xml:space="preserve">ARREPIÉNTETE (3:3). </w:t>
      </w:r>
    </w:p>
    <w:p w:rsidR="00B60477" w:rsidRDefault="00BC5C80" w:rsidP="00B60477">
      <w:pPr>
        <w:ind w:left="1440"/>
        <w:rPr>
          <w:lang w:val="es-US"/>
        </w:rPr>
      </w:pPr>
      <w:r w:rsidRPr="005A701C">
        <w:rPr>
          <w:lang w:val="es-US"/>
        </w:rPr>
        <w:t xml:space="preserve">1. Un cambio drástico de mente y de vida es el punto clave para salvar a un cristiano o una congregación que vive puramente basándose en el </w:t>
      </w:r>
      <w:proofErr w:type="spellStart"/>
      <w:r w:rsidRPr="005A701C">
        <w:rPr>
          <w:lang w:val="es-US"/>
        </w:rPr>
        <w:t>externalismo</w:t>
      </w:r>
      <w:proofErr w:type="spellEnd"/>
      <w:r w:rsidRPr="005A701C">
        <w:rPr>
          <w:lang w:val="es-US"/>
        </w:rPr>
        <w:t xml:space="preserve">. </w:t>
      </w:r>
    </w:p>
    <w:p w:rsidR="00BC5C80" w:rsidRPr="005A701C" w:rsidRDefault="00BC5C80" w:rsidP="00B60477">
      <w:pPr>
        <w:ind w:left="1440"/>
        <w:rPr>
          <w:lang w:val="es-US"/>
        </w:rPr>
      </w:pPr>
      <w:r w:rsidRPr="005A701C">
        <w:rPr>
          <w:lang w:val="es-US"/>
        </w:rPr>
        <w:t>2. El verdadero servicio a Dios debe proceder de una vida transformada mediante una mente honesta y santificada (Romanos 12:1,2).</w:t>
      </w:r>
    </w:p>
    <w:p w:rsidR="00BC5C80" w:rsidRPr="00BC5C80" w:rsidRDefault="00BC5C80" w:rsidP="00BC5C80">
      <w:pPr>
        <w:rPr>
          <w:b/>
          <w:lang w:val="es-US"/>
        </w:rPr>
      </w:pPr>
      <w:r w:rsidRPr="00BC5C80">
        <w:rPr>
          <w:b/>
          <w:lang w:val="es-US"/>
        </w:rPr>
        <w:lastRenderedPageBreak/>
        <w:t>CONCLUSIÓN:</w:t>
      </w:r>
    </w:p>
    <w:p w:rsidR="00B60477" w:rsidRDefault="00BC5C80" w:rsidP="00BC5C80">
      <w:pPr>
        <w:ind w:left="720"/>
        <w:rPr>
          <w:lang w:val="es-US"/>
        </w:rPr>
      </w:pPr>
      <w:r w:rsidRPr="005A701C">
        <w:rPr>
          <w:lang w:val="es-US"/>
        </w:rPr>
        <w:t xml:space="preserve">A. El Señor también VE A LOS FIELES en una iglesia muerta (3:4). </w:t>
      </w:r>
    </w:p>
    <w:p w:rsidR="00B60477" w:rsidRDefault="00BC5C80" w:rsidP="00B60477">
      <w:pPr>
        <w:ind w:left="1440"/>
        <w:rPr>
          <w:lang w:val="es-US"/>
        </w:rPr>
      </w:pPr>
      <w:r w:rsidRPr="005A701C">
        <w:rPr>
          <w:lang w:val="es-US"/>
        </w:rPr>
        <w:t xml:space="preserve">1. La salvación es INDIVIDUAL. Es posible ser salvo en una iglesia donde hay mucha hipocresía si uno es sincero. </w:t>
      </w:r>
    </w:p>
    <w:p w:rsidR="00BC5C80" w:rsidRDefault="00BC5C80" w:rsidP="00B60477">
      <w:pPr>
        <w:ind w:left="720" w:firstLine="720"/>
        <w:rPr>
          <w:lang w:val="es-US"/>
        </w:rPr>
      </w:pPr>
      <w:r w:rsidRPr="005A701C">
        <w:rPr>
          <w:lang w:val="es-US"/>
        </w:rPr>
        <w:t xml:space="preserve">2. Cristo ve las vestiduras INTERNAS de su vida pura. </w:t>
      </w:r>
    </w:p>
    <w:p w:rsidR="00B60477" w:rsidRDefault="00BC5C80" w:rsidP="00BC5C80">
      <w:pPr>
        <w:ind w:left="720"/>
        <w:rPr>
          <w:lang w:val="es-US"/>
        </w:rPr>
      </w:pPr>
      <w:r w:rsidRPr="005A701C">
        <w:rPr>
          <w:lang w:val="es-US"/>
        </w:rPr>
        <w:t xml:space="preserve">B. Tres bendiciones para el cristiano fiel de AQUEL QUE NOS VE (3:5). </w:t>
      </w:r>
    </w:p>
    <w:p w:rsidR="00B60477" w:rsidRDefault="00BC5C80" w:rsidP="00B60477">
      <w:pPr>
        <w:ind w:left="1440"/>
        <w:rPr>
          <w:lang w:val="es-US"/>
        </w:rPr>
      </w:pPr>
      <w:r w:rsidRPr="005A701C">
        <w:rPr>
          <w:lang w:val="es-US"/>
        </w:rPr>
        <w:t xml:space="preserve">1. Ser vestido de VENCEDOR ("vestiduras blancas") en la presencia de Cristo ("andarán conmigo"). </w:t>
      </w:r>
    </w:p>
    <w:p w:rsidR="00B60477" w:rsidRDefault="00BC5C80" w:rsidP="00B60477">
      <w:pPr>
        <w:ind w:left="720" w:firstLine="720"/>
        <w:rPr>
          <w:lang w:val="es-US"/>
        </w:rPr>
      </w:pPr>
      <w:r w:rsidRPr="005A701C">
        <w:rPr>
          <w:lang w:val="es-US"/>
        </w:rPr>
        <w:t xml:space="preserve">2. Tendrá su puesto seguro en el libro de la vida. </w:t>
      </w:r>
    </w:p>
    <w:p w:rsidR="00BC5C80" w:rsidRDefault="00BC5C80" w:rsidP="00B60477">
      <w:pPr>
        <w:ind w:left="720" w:firstLine="720"/>
        <w:rPr>
          <w:lang w:val="es-US"/>
        </w:rPr>
      </w:pPr>
      <w:bookmarkStart w:id="0" w:name="_GoBack"/>
      <w:bookmarkEnd w:id="0"/>
      <w:r w:rsidRPr="005A701C">
        <w:rPr>
          <w:lang w:val="es-US"/>
        </w:rPr>
        <w:t xml:space="preserve">3. Ser honrado por Cristo delante del Padre. </w:t>
      </w:r>
    </w:p>
    <w:p w:rsidR="00BC5C80" w:rsidRPr="005A701C" w:rsidRDefault="00BC5C80" w:rsidP="00BC5C80">
      <w:pPr>
        <w:ind w:firstLine="720"/>
        <w:rPr>
          <w:lang w:val="es-US"/>
        </w:rPr>
      </w:pPr>
      <w:r w:rsidRPr="005A701C">
        <w:rPr>
          <w:lang w:val="es-US"/>
        </w:rPr>
        <w:t>C. Recuerde que Jesucristo lo puede ver.</w:t>
      </w:r>
    </w:p>
    <w:p w:rsidR="00BC5C80" w:rsidRPr="005A701C" w:rsidRDefault="00BC5C80" w:rsidP="00BC5C80">
      <w:pPr>
        <w:ind w:firstLine="720"/>
        <w:rPr>
          <w:lang w:val="es-US"/>
        </w:rPr>
      </w:pPr>
      <w:r w:rsidRPr="005A701C">
        <w:rPr>
          <w:lang w:val="es-US"/>
        </w:rPr>
        <w:t>D. ¿Cómo está SU vida ANTE LOS OJOS DEL SEÑOR?</w:t>
      </w:r>
    </w:p>
    <w:p w:rsidR="00BC5C80" w:rsidRDefault="00BC5C80" w:rsidP="00BC5C80">
      <w:pPr>
        <w:rPr>
          <w:lang w:val="es-US"/>
        </w:rPr>
      </w:pPr>
      <w:r w:rsidRPr="005A701C">
        <w:rPr>
          <w:lang w:val="es-US"/>
        </w:rPr>
        <w:t>****</w:t>
      </w:r>
    </w:p>
    <w:p w:rsidR="007C7023" w:rsidRDefault="007C7023"/>
    <w:sectPr w:rsidR="007C7023">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80"/>
    <w:rsid w:val="007C7023"/>
    <w:rsid w:val="00B60477"/>
    <w:rsid w:val="00BC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A1A48-344A-4300-B5A2-317D9644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627</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2015-10-22T11:15:00Z</dcterms:created>
  <dcterms:modified xsi:type="dcterms:W3CDTF">2015-10-22T11:33:00Z</dcterms:modified>
</cp:coreProperties>
</file>